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封闭式外脚手架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金属防护网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应用实例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484505</wp:posOffset>
            </wp:positionH>
            <wp:positionV relativeFrom="paragraph">
              <wp:posOffset>521970</wp:posOffset>
            </wp:positionV>
            <wp:extent cx="4228465" cy="5348605"/>
            <wp:effectExtent l="0" t="0" r="635" b="4445"/>
            <wp:wrapThrough wrapText="bothSides">
              <wp:wrapPolygon>
                <wp:start x="0" y="0"/>
                <wp:lineTo x="0" y="21541"/>
                <wp:lineTo x="21506" y="21541"/>
                <wp:lineTo x="21506" y="0"/>
                <wp:lineTo x="0" y="0"/>
              </wp:wrapPolygon>
            </wp:wrapThrough>
            <wp:docPr id="12" name="图片 12" descr="172067757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720677572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28465" cy="5348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51617"/>
    <w:rsid w:val="01A04046"/>
    <w:rsid w:val="0CB91F02"/>
    <w:rsid w:val="27402A80"/>
    <w:rsid w:val="33D41102"/>
    <w:rsid w:val="55005005"/>
    <w:rsid w:val="554D7314"/>
    <w:rsid w:val="56884BBD"/>
    <w:rsid w:val="5E1E81E8"/>
    <w:rsid w:val="62FD5AD7"/>
    <w:rsid w:val="63E7186A"/>
    <w:rsid w:val="63FBA9F4"/>
    <w:rsid w:val="71251617"/>
    <w:rsid w:val="73464807"/>
    <w:rsid w:val="7CDA9066"/>
    <w:rsid w:val="7DC7F70D"/>
    <w:rsid w:val="7F7FB9DE"/>
    <w:rsid w:val="7FFD1F99"/>
    <w:rsid w:val="AFEDA8DD"/>
    <w:rsid w:val="CD5F2890"/>
    <w:rsid w:val="EF7F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2024-08-21T09:31:00Z</dcterms:created>
  <dc:creator>梓琳_</dc:creator>
  <cp:lastModifiedBy>laitingting</cp:lastModifiedBy>
  <dcterms:modified xsi:type="dcterms:W3CDTF">2024-08-21T15:02:27Z</dcterms:modified>
  <dc:title>珠海市住房和城乡建设局关于推广使用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DC523E61ECC34969AEF6B5C2A8F32AB0</vt:lpwstr>
  </property>
</Properties>
</file>